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82E9B" w:rsidRDefault="00FF0F28" w:rsidP="00DE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2E9B">
        <w:rPr>
          <w:rFonts w:ascii="Times New Roman" w:hAnsi="Times New Roman" w:cs="Times New Roman"/>
          <w:b/>
          <w:sz w:val="24"/>
          <w:szCs w:val="24"/>
        </w:rPr>
        <w:t>SMT.CHANDIBAI HIMATHMAL MANSUKHANI COLLEGE</w:t>
      </w:r>
    </w:p>
    <w:p w:rsidR="00DE76C8" w:rsidRPr="00F82E9B" w:rsidRDefault="00DE76C8" w:rsidP="00DE76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2E9B">
        <w:rPr>
          <w:rFonts w:ascii="Times New Roman" w:hAnsi="Times New Roman" w:cs="Times New Roman"/>
          <w:sz w:val="24"/>
          <w:szCs w:val="24"/>
        </w:rPr>
        <w:t>SAMPLE  MCQ</w:t>
      </w:r>
      <w:proofErr w:type="gramEnd"/>
      <w:r w:rsidRPr="00F82E9B">
        <w:rPr>
          <w:rFonts w:ascii="Times New Roman" w:hAnsi="Times New Roman" w:cs="Times New Roman"/>
          <w:sz w:val="24"/>
          <w:szCs w:val="24"/>
        </w:rPr>
        <w:t xml:space="preserve">  QUESTIONS  FOR </w:t>
      </w:r>
      <w:r w:rsidR="00FF0F28" w:rsidRPr="00F82E9B">
        <w:rPr>
          <w:rFonts w:ascii="Times New Roman" w:hAnsi="Times New Roman" w:cs="Times New Roman"/>
          <w:sz w:val="24"/>
          <w:szCs w:val="24"/>
        </w:rPr>
        <w:t xml:space="preserve"> FH-</w:t>
      </w:r>
      <w:r w:rsidRPr="00F82E9B">
        <w:rPr>
          <w:rFonts w:ascii="Times New Roman" w:hAnsi="Times New Roman" w:cs="Times New Roman"/>
          <w:sz w:val="24"/>
          <w:szCs w:val="24"/>
        </w:rPr>
        <w:t>2020 EXAMINATION</w:t>
      </w:r>
    </w:p>
    <w:p w:rsidR="00DE76C8" w:rsidRPr="00F82E9B" w:rsidRDefault="00DE76C8" w:rsidP="00DE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2E9B">
        <w:rPr>
          <w:rFonts w:ascii="Times New Roman" w:hAnsi="Times New Roman" w:cs="Times New Roman"/>
          <w:b/>
          <w:sz w:val="24"/>
          <w:szCs w:val="24"/>
        </w:rPr>
        <w:t>DEPARTMENT</w:t>
      </w:r>
      <w:r w:rsidR="00974BD7" w:rsidRPr="00F82E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4BD7" w:rsidRPr="00F82E9B">
        <w:rPr>
          <w:rFonts w:ascii="Times New Roman" w:hAnsi="Times New Roman" w:cs="Times New Roman"/>
          <w:b/>
          <w:sz w:val="24"/>
          <w:szCs w:val="24"/>
          <w:u w:val="single"/>
        </w:rPr>
        <w:t>B.COM</w:t>
      </w:r>
      <w:proofErr w:type="gramEnd"/>
      <w:r w:rsidR="00974BD7" w:rsidRPr="00F82E9B">
        <w:rPr>
          <w:rFonts w:ascii="Times New Roman" w:hAnsi="Times New Roman" w:cs="Times New Roman"/>
          <w:b/>
          <w:sz w:val="24"/>
          <w:szCs w:val="24"/>
          <w:u w:val="single"/>
        </w:rPr>
        <w:t xml:space="preserve"> (ACCOUNTING AND FINANCE)</w:t>
      </w:r>
    </w:p>
    <w:p w:rsidR="00A17267" w:rsidRPr="00F82E9B" w:rsidRDefault="00974BD7" w:rsidP="00DE76C8">
      <w:pPr>
        <w:rPr>
          <w:rFonts w:ascii="Times New Roman" w:hAnsi="Times New Roman" w:cs="Times New Roman"/>
          <w:b/>
          <w:sz w:val="24"/>
          <w:szCs w:val="24"/>
        </w:rPr>
      </w:pPr>
      <w:r w:rsidRPr="00F82E9B">
        <w:rPr>
          <w:rFonts w:ascii="Times New Roman" w:hAnsi="Times New Roman" w:cs="Times New Roman"/>
          <w:b/>
          <w:sz w:val="24"/>
          <w:szCs w:val="24"/>
        </w:rPr>
        <w:t xml:space="preserve">CLASS    </w:t>
      </w:r>
      <w:r w:rsidRPr="00F82E9B">
        <w:rPr>
          <w:rFonts w:ascii="Times New Roman" w:hAnsi="Times New Roman" w:cs="Times New Roman"/>
          <w:b/>
          <w:sz w:val="24"/>
          <w:szCs w:val="24"/>
          <w:u w:val="single"/>
        </w:rPr>
        <w:t>TYBCAF</w:t>
      </w:r>
      <w:r w:rsidRPr="00F82E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E76C8" w:rsidRPr="00F82E9B">
        <w:rPr>
          <w:rFonts w:ascii="Times New Roman" w:hAnsi="Times New Roman" w:cs="Times New Roman"/>
          <w:b/>
          <w:sz w:val="24"/>
          <w:szCs w:val="24"/>
        </w:rPr>
        <w:t>Semester</w:t>
      </w:r>
      <w:r w:rsidRPr="00F8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E9B"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Pr="00F8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E9B">
        <w:rPr>
          <w:rFonts w:ascii="Times New Roman" w:hAnsi="Times New Roman" w:cs="Times New Roman"/>
          <w:b/>
          <w:sz w:val="24"/>
          <w:szCs w:val="24"/>
        </w:rPr>
        <w:tab/>
      </w:r>
      <w:r w:rsidRPr="00F82E9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82E9B">
        <w:rPr>
          <w:rFonts w:ascii="Times New Roman" w:hAnsi="Times New Roman" w:cs="Times New Roman"/>
          <w:b/>
          <w:sz w:val="24"/>
          <w:szCs w:val="24"/>
        </w:rPr>
        <w:t xml:space="preserve">SUBLECT  </w:t>
      </w:r>
      <w:r w:rsidRPr="00F82E9B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proofErr w:type="gramEnd"/>
    </w:p>
    <w:p w:rsidR="00DE76C8" w:rsidRPr="00F82E9B" w:rsidRDefault="00DE76C8" w:rsidP="00DE76C8">
      <w:pPr>
        <w:rPr>
          <w:rFonts w:ascii="Times New Roman" w:hAnsi="Times New Roman" w:cs="Times New Roman"/>
          <w:b/>
          <w:sz w:val="24"/>
          <w:szCs w:val="24"/>
        </w:rPr>
      </w:pPr>
      <w:r w:rsidRPr="00F82E9B">
        <w:rPr>
          <w:rFonts w:ascii="Times New Roman" w:hAnsi="Times New Roman" w:cs="Times New Roman"/>
          <w:b/>
          <w:sz w:val="24"/>
          <w:szCs w:val="24"/>
        </w:rPr>
        <w:t>Maximum Mark</w:t>
      </w:r>
      <w:proofErr w:type="gramStart"/>
      <w:r w:rsidRPr="00F82E9B">
        <w:rPr>
          <w:rFonts w:ascii="Times New Roman" w:hAnsi="Times New Roman" w:cs="Times New Roman"/>
          <w:b/>
          <w:sz w:val="24"/>
          <w:szCs w:val="24"/>
        </w:rPr>
        <w:t>:50</w:t>
      </w:r>
      <w:proofErr w:type="gramEnd"/>
      <w:r w:rsidRPr="00F8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Duration:</w:t>
      </w:r>
      <w:r w:rsidR="00566F6D" w:rsidRPr="00F8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E9B">
        <w:rPr>
          <w:rFonts w:ascii="Times New Roman" w:hAnsi="Times New Roman" w:cs="Times New Roman"/>
          <w:b/>
          <w:sz w:val="24"/>
          <w:szCs w:val="24"/>
        </w:rPr>
        <w:t>1 Hour</w:t>
      </w:r>
    </w:p>
    <w:p w:rsidR="00FF0F28" w:rsidRPr="00F82E9B" w:rsidRDefault="00FF0F28" w:rsidP="00FF0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E9B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82E9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82E9B">
        <w:rPr>
          <w:rFonts w:ascii="Times New Roman" w:hAnsi="Times New Roman" w:cs="Times New Roman"/>
          <w:b/>
          <w:sz w:val="24"/>
          <w:szCs w:val="24"/>
        </w:rPr>
        <w:t>1)All questions are compulsory</w:t>
      </w:r>
    </w:p>
    <w:p w:rsidR="00FF0F28" w:rsidRPr="00F82E9B" w:rsidRDefault="00FF0F28" w:rsidP="00FF0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E9B">
        <w:rPr>
          <w:rFonts w:ascii="Times New Roman" w:hAnsi="Times New Roman" w:cs="Times New Roman"/>
          <w:b/>
          <w:sz w:val="24"/>
          <w:szCs w:val="24"/>
        </w:rPr>
        <w:t xml:space="preserve">          2) Each question carries 2 marks</w:t>
      </w:r>
    </w:p>
    <w:p w:rsidR="00FF0F28" w:rsidRPr="00F82E9B" w:rsidRDefault="00974BD7" w:rsidP="00FF0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E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FF0F28" w:rsidRPr="00F82E9B">
        <w:rPr>
          <w:rFonts w:ascii="Times New Roman" w:hAnsi="Times New Roman" w:cs="Times New Roman"/>
          <w:b/>
          <w:sz w:val="24"/>
          <w:szCs w:val="24"/>
        </w:rPr>
        <w:t>3)Choose</w:t>
      </w:r>
      <w:proofErr w:type="gramEnd"/>
      <w:r w:rsidR="00FF0F28" w:rsidRPr="00F82E9B">
        <w:rPr>
          <w:rFonts w:ascii="Times New Roman" w:hAnsi="Times New Roman" w:cs="Times New Roman"/>
          <w:b/>
          <w:sz w:val="24"/>
          <w:szCs w:val="24"/>
        </w:rPr>
        <w:t xml:space="preserve"> only one correct option</w:t>
      </w:r>
    </w:p>
    <w:p w:rsidR="00FF0F28" w:rsidRPr="00F82E9B" w:rsidRDefault="00FF0F28" w:rsidP="00FF0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:rsidRPr="00F82E9B" w:rsidTr="008C1A27">
        <w:tc>
          <w:tcPr>
            <w:tcW w:w="918" w:type="dxa"/>
          </w:tcPr>
          <w:p w:rsidR="008C1A27" w:rsidRPr="00F82E9B" w:rsidRDefault="008C1A27" w:rsidP="00743395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F82E9B" w:rsidRDefault="00566F6D" w:rsidP="00DE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>Financial management II</w:t>
            </w:r>
          </w:p>
          <w:p w:rsidR="00566F6D" w:rsidRPr="00F82E9B" w:rsidRDefault="00566F6D" w:rsidP="00DE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F82E9B" w:rsidRDefault="0009016F" w:rsidP="0053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NPV= ________- Premium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Value creation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Acceleration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Synergies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Speculation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09016F" w:rsidRPr="00F82E9B" w:rsidRDefault="0009016F" w:rsidP="00090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main objective of </w:t>
            </w:r>
            <w:proofErr w:type="spellStart"/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a______merger</w:t>
            </w:r>
            <w:proofErr w:type="spellEnd"/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to achieve a big size.</w:t>
            </w:r>
          </w:p>
          <w:p w:rsidR="00743395" w:rsidRPr="00F82E9B" w:rsidRDefault="00743395" w:rsidP="007433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9016F" w:rsidRPr="00F82E9B">
              <w:rPr>
                <w:rFonts w:ascii="Times New Roman" w:hAnsi="Times New Roman" w:cs="Times New Roman"/>
                <w:sz w:val="24"/>
                <w:szCs w:val="24"/>
              </w:rPr>
              <w:t>orizontal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conglomerate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concentric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F82E9B" w:rsidRDefault="0009016F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Equity shares of Rs.10 each is Rs.22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15% Pref. Shares of Rs.100 each is Rs.18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Total is Re. 40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,00,000</w:t>
            </w:r>
            <w:proofErr w:type="gram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. Average Net Profit is </w:t>
            </w:r>
            <w:proofErr w:type="spell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,50,000</w:t>
            </w:r>
            <w:proofErr w:type="gram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NRR 20%. Find fair value per share.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14.32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13.39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14.35</w:t>
            </w:r>
          </w:p>
          <w:p w:rsidR="0009016F" w:rsidRPr="00F82E9B" w:rsidRDefault="0009016F" w:rsidP="0074339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. 14.49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F82E9B" w:rsidRDefault="003265A9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Lessor is entitled to the benefit of depreciation under section _____ of Income-tax Act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30A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34A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32A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31A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F82E9B" w:rsidRDefault="003265A9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Which of the following would not be included in the Gross Investment in Lease for a Lessor?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Guaranteed residual value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 guaranteed</w:t>
            </w:r>
            <w:proofErr w:type="spellEnd"/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residual value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Bargain purchase option</w:t>
            </w:r>
          </w:p>
          <w:p w:rsidR="003265A9" w:rsidRPr="00F82E9B" w:rsidRDefault="003265A9" w:rsidP="007433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Executory costs</w:t>
            </w:r>
          </w:p>
          <w:p w:rsidR="003265A9" w:rsidRPr="00F82E9B" w:rsidRDefault="003265A9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RPr="00F82E9B" w:rsidTr="008C1A27">
        <w:tc>
          <w:tcPr>
            <w:tcW w:w="918" w:type="dxa"/>
          </w:tcPr>
          <w:p w:rsidR="00DE76C8" w:rsidRPr="00F82E9B" w:rsidRDefault="00DE76C8" w:rsidP="00743395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F82E9B" w:rsidRDefault="00DE76C8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Financial Accounting </w:t>
            </w:r>
            <w:r w:rsidR="00DE0537"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</w:t>
            </w:r>
          </w:p>
          <w:p w:rsidR="00DE0537" w:rsidRPr="00F82E9B" w:rsidRDefault="00DE0537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Balance Sheet of 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 Electricity Company is presented in _______.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Schedule IV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Schedule III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Schedule V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Schedule I</w:t>
            </w:r>
          </w:p>
          <w:p w:rsidR="00743395" w:rsidRPr="00F82E9B" w:rsidRDefault="00743395" w:rsidP="00743395">
            <w:pPr>
              <w:pStyle w:val="ListParagraph"/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Fixed Assets are shown at cost in ________ A/c.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Balance Sheet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Replacement price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Original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Reserve a/c</w:t>
            </w:r>
          </w:p>
          <w:p w:rsidR="00743395" w:rsidRPr="00F82E9B" w:rsidRDefault="00743395" w:rsidP="00743395">
            <w:pPr>
              <w:pStyle w:val="ListParagraph"/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Management expenses in double accounting system is shown in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Receipt and Expenditure account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Revenue account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Net Revenue account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General balance sheet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The Maharashtra coop societies Act was passed in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Loose tools should be disclosed in balance sheet of cooperative society under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Other items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Fixed assets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DF6" w:rsidRPr="00F82E9B" w:rsidRDefault="00A53DF6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>Taxation V (Indirect tax –III)</w:t>
            </w: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Interest @ ______________ is payable on delayed payment of taxes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3395" w:rsidRPr="00F82E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Input service Distributor to furnish monthly return by ____________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13th of next month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15th of next month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10th of next month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5th of next month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What is rate of TDS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IGST is applicable on.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Intra state supply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Inter State Supply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Supply within same union territory having own act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Supply within same union territory not having own act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The Annual Return shall be filed by the registered taxable person in Form___________.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GSTR 7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GSTR 8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GSTR 9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GSTR 10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DF6" w:rsidRPr="00F82E9B" w:rsidRDefault="00A53DF6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accounting </w:t>
            </w: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A cost which cannot be changed by any decision making is _________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Sunk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Variable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Fixed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Marginal cost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The most profitable sales mix is one which gives maximum _______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Fixed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Total cost 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Marginal costing helps in _________ making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Decision 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__________ is example of managerial decision making.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wage rate fixing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salaries fixing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production fixing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Make or buy</w:t>
            </w:r>
          </w:p>
        </w:tc>
      </w:tr>
      <w:tr w:rsidR="00A53DF6" w:rsidRPr="00F82E9B" w:rsidTr="008C1A27">
        <w:tc>
          <w:tcPr>
            <w:tcW w:w="918" w:type="dxa"/>
          </w:tcPr>
          <w:p w:rsidR="00A53DF6" w:rsidRPr="00F82E9B" w:rsidRDefault="00A53DF6" w:rsidP="0074339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A53DF6" w:rsidRPr="00F82E9B" w:rsidRDefault="00A53DF6" w:rsidP="006A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 xml:space="preserve">P/V ratio is equal </w:t>
            </w:r>
            <w:proofErr w:type="gramStart"/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to ?</w:t>
            </w:r>
            <w:proofErr w:type="gramEnd"/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Profit/Fixed Cost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Contribution/Sales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Profit/Contribution</w:t>
            </w:r>
          </w:p>
          <w:p w:rsidR="00A53DF6" w:rsidRPr="00F82E9B" w:rsidRDefault="00A53DF6" w:rsidP="00A53DF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Profit/Sales</w:t>
            </w:r>
          </w:p>
          <w:p w:rsidR="00743395" w:rsidRPr="00F82E9B" w:rsidRDefault="00743395" w:rsidP="007433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82E9B" w:rsidRPr="00057791" w:rsidRDefault="00F82E9B" w:rsidP="006A0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Indian economy </w:t>
            </w: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58" w:type="dxa"/>
          </w:tcPr>
          <w:p w:rsidR="00F82E9B" w:rsidRPr="00F82E9B" w:rsidRDefault="00F82E9B" w:rsidP="006A0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Insurance sector is regulated by ___________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FERA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IRDA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RBI</w:t>
            </w:r>
          </w:p>
          <w:p w:rsidR="00F82E9B" w:rsidRPr="00F82E9B" w:rsidRDefault="00F82E9B" w:rsidP="006A06F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58" w:type="dxa"/>
          </w:tcPr>
          <w:p w:rsidR="00F82E9B" w:rsidRPr="00F82E9B" w:rsidRDefault="00F82E9B" w:rsidP="006A0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Co-operative credit has ________ structure.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tier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3tier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4tier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5tier</w:t>
            </w:r>
          </w:p>
          <w:p w:rsidR="00F82E9B" w:rsidRPr="00F82E9B" w:rsidRDefault="00F82E9B" w:rsidP="006A06F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58" w:type="dxa"/>
          </w:tcPr>
          <w:p w:rsidR="00F82E9B" w:rsidRPr="00F82E9B" w:rsidRDefault="00F82E9B" w:rsidP="006A0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has _____  balance of trade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Surplus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Deficit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58" w:type="dxa"/>
          </w:tcPr>
          <w:p w:rsidR="00F82E9B" w:rsidRPr="00F82E9B" w:rsidRDefault="00F82E9B" w:rsidP="006A0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 Economic promotion zones are established for _____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 promotion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Export </w:t>
            </w:r>
            <w:proofErr w:type="spellStart"/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Promtion</w:t>
            </w:r>
            <w:proofErr w:type="spellEnd"/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Import substitution 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Infrastructure</w:t>
            </w:r>
          </w:p>
          <w:p w:rsidR="00F82E9B" w:rsidRPr="00F82E9B" w:rsidRDefault="00F82E9B" w:rsidP="006A06F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9B" w:rsidRPr="00F82E9B" w:rsidTr="008C1A27">
        <w:tc>
          <w:tcPr>
            <w:tcW w:w="918" w:type="dxa"/>
          </w:tcPr>
          <w:p w:rsidR="00F82E9B" w:rsidRPr="00F82E9B" w:rsidRDefault="00F82E9B" w:rsidP="006A06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9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58" w:type="dxa"/>
          </w:tcPr>
          <w:p w:rsidR="00F82E9B" w:rsidRPr="00F82E9B" w:rsidRDefault="00F82E9B" w:rsidP="006A0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2016-17 India's foreign exchange reserves was _____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Surplus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Deficit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</w:t>
            </w:r>
          </w:p>
          <w:p w:rsidR="00F82E9B" w:rsidRPr="00F82E9B" w:rsidRDefault="00F82E9B" w:rsidP="00F82E9B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Balanced</w:t>
            </w:r>
          </w:p>
          <w:p w:rsidR="00F82E9B" w:rsidRPr="00F82E9B" w:rsidRDefault="00F82E9B" w:rsidP="006A06F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6C8" w:rsidRPr="00F82E9B" w:rsidRDefault="00DE76C8" w:rsidP="00DE76C8">
      <w:pPr>
        <w:rPr>
          <w:rFonts w:ascii="Times New Roman" w:hAnsi="Times New Roman" w:cs="Times New Roman"/>
          <w:sz w:val="24"/>
          <w:szCs w:val="24"/>
        </w:rPr>
      </w:pPr>
    </w:p>
    <w:sectPr w:rsidR="00DE76C8" w:rsidRPr="00F82E9B" w:rsidSect="003C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0326"/>
    <w:multiLevelType w:val="hybridMultilevel"/>
    <w:tmpl w:val="0A06CA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4CF3"/>
    <w:multiLevelType w:val="hybridMultilevel"/>
    <w:tmpl w:val="78747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06F6"/>
    <w:multiLevelType w:val="hybridMultilevel"/>
    <w:tmpl w:val="72A6E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279C7"/>
    <w:multiLevelType w:val="hybridMultilevel"/>
    <w:tmpl w:val="4C26C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C0FB9"/>
    <w:multiLevelType w:val="hybridMultilevel"/>
    <w:tmpl w:val="C826CF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A75C3"/>
    <w:multiLevelType w:val="hybridMultilevel"/>
    <w:tmpl w:val="FC1A0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A01F4"/>
    <w:multiLevelType w:val="hybridMultilevel"/>
    <w:tmpl w:val="353A4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66B0"/>
    <w:multiLevelType w:val="hybridMultilevel"/>
    <w:tmpl w:val="686EA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63233"/>
    <w:multiLevelType w:val="hybridMultilevel"/>
    <w:tmpl w:val="000E5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1803"/>
    <w:multiLevelType w:val="hybridMultilevel"/>
    <w:tmpl w:val="D6C623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76F61"/>
    <w:multiLevelType w:val="hybridMultilevel"/>
    <w:tmpl w:val="4C4EE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CF"/>
    <w:multiLevelType w:val="hybridMultilevel"/>
    <w:tmpl w:val="60BC7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D0A5A"/>
    <w:multiLevelType w:val="hybridMultilevel"/>
    <w:tmpl w:val="9A320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A7558"/>
    <w:multiLevelType w:val="hybridMultilevel"/>
    <w:tmpl w:val="F918D1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90EFC"/>
    <w:multiLevelType w:val="hybridMultilevel"/>
    <w:tmpl w:val="24448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9338E"/>
    <w:multiLevelType w:val="hybridMultilevel"/>
    <w:tmpl w:val="3DA2E3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50AD9"/>
    <w:multiLevelType w:val="hybridMultilevel"/>
    <w:tmpl w:val="9B4C3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40C79"/>
    <w:multiLevelType w:val="hybridMultilevel"/>
    <w:tmpl w:val="39C49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0297E"/>
    <w:multiLevelType w:val="hybridMultilevel"/>
    <w:tmpl w:val="07CA5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51D3"/>
    <w:multiLevelType w:val="hybridMultilevel"/>
    <w:tmpl w:val="7FFC56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A4619"/>
    <w:multiLevelType w:val="hybridMultilevel"/>
    <w:tmpl w:val="225C8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17D5B"/>
    <w:multiLevelType w:val="hybridMultilevel"/>
    <w:tmpl w:val="D100A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738D4"/>
    <w:multiLevelType w:val="hybridMultilevel"/>
    <w:tmpl w:val="B836A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832EB"/>
    <w:multiLevelType w:val="hybridMultilevel"/>
    <w:tmpl w:val="53F44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A25AB"/>
    <w:multiLevelType w:val="hybridMultilevel"/>
    <w:tmpl w:val="7AF6A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C295D"/>
    <w:multiLevelType w:val="hybridMultilevel"/>
    <w:tmpl w:val="17A80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0"/>
  </w:num>
  <w:num w:numId="5">
    <w:abstractNumId w:val="10"/>
  </w:num>
  <w:num w:numId="6">
    <w:abstractNumId w:val="14"/>
  </w:num>
  <w:num w:numId="7">
    <w:abstractNumId w:val="26"/>
  </w:num>
  <w:num w:numId="8">
    <w:abstractNumId w:val="4"/>
  </w:num>
  <w:num w:numId="9">
    <w:abstractNumId w:val="23"/>
  </w:num>
  <w:num w:numId="10">
    <w:abstractNumId w:val="13"/>
  </w:num>
  <w:num w:numId="11">
    <w:abstractNumId w:val="28"/>
  </w:num>
  <w:num w:numId="12">
    <w:abstractNumId w:val="9"/>
  </w:num>
  <w:num w:numId="13">
    <w:abstractNumId w:val="22"/>
  </w:num>
  <w:num w:numId="14">
    <w:abstractNumId w:val="8"/>
  </w:num>
  <w:num w:numId="15">
    <w:abstractNumId w:val="21"/>
  </w:num>
  <w:num w:numId="16">
    <w:abstractNumId w:val="17"/>
  </w:num>
  <w:num w:numId="17">
    <w:abstractNumId w:val="24"/>
  </w:num>
  <w:num w:numId="18">
    <w:abstractNumId w:val="25"/>
  </w:num>
  <w:num w:numId="19">
    <w:abstractNumId w:val="19"/>
  </w:num>
  <w:num w:numId="20">
    <w:abstractNumId w:val="2"/>
  </w:num>
  <w:num w:numId="21">
    <w:abstractNumId w:val="18"/>
  </w:num>
  <w:num w:numId="22">
    <w:abstractNumId w:val="15"/>
  </w:num>
  <w:num w:numId="23">
    <w:abstractNumId w:val="5"/>
  </w:num>
  <w:num w:numId="24">
    <w:abstractNumId w:val="7"/>
  </w:num>
  <w:num w:numId="25">
    <w:abstractNumId w:val="0"/>
  </w:num>
  <w:num w:numId="26">
    <w:abstractNumId w:val="6"/>
  </w:num>
  <w:num w:numId="27">
    <w:abstractNumId w:val="12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7791"/>
    <w:rsid w:val="00057C5A"/>
    <w:rsid w:val="0009016F"/>
    <w:rsid w:val="003265A9"/>
    <w:rsid w:val="00336189"/>
    <w:rsid w:val="003C34CD"/>
    <w:rsid w:val="004A285C"/>
    <w:rsid w:val="004B1B92"/>
    <w:rsid w:val="00537952"/>
    <w:rsid w:val="00566F6D"/>
    <w:rsid w:val="00743395"/>
    <w:rsid w:val="007B5A07"/>
    <w:rsid w:val="008C1A27"/>
    <w:rsid w:val="00954EEE"/>
    <w:rsid w:val="00974BD7"/>
    <w:rsid w:val="00A17267"/>
    <w:rsid w:val="00A23EEC"/>
    <w:rsid w:val="00A53DF6"/>
    <w:rsid w:val="00CD2589"/>
    <w:rsid w:val="00DE0537"/>
    <w:rsid w:val="00DE76C8"/>
    <w:rsid w:val="00F82E9B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04752-4F18-46F0-866F-44516B63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2020-09-25T09:01:00Z</dcterms:created>
  <dcterms:modified xsi:type="dcterms:W3CDTF">2020-09-25T09:01:00Z</dcterms:modified>
</cp:coreProperties>
</file>